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2FA" w:rsidRDefault="004E12FA" w:rsidP="004E12FA">
      <w:pPr>
        <w:spacing w:line="276" w:lineRule="auto"/>
        <w:jc w:val="center"/>
        <w:rPr>
          <w:rFonts w:ascii="GHEA Grapalat" w:hAnsi="GHEA Grapalat"/>
          <w:b/>
          <w:sz w:val="28"/>
          <w:szCs w:val="28"/>
          <w:lang w:val="hy-AM"/>
        </w:rPr>
      </w:pPr>
    </w:p>
    <w:p w:rsidR="004E12FA" w:rsidRPr="004E12FA" w:rsidRDefault="004E12FA" w:rsidP="004E12FA">
      <w:pPr>
        <w:spacing w:line="276" w:lineRule="auto"/>
        <w:jc w:val="center"/>
        <w:rPr>
          <w:rFonts w:ascii="GHEA Grapalat" w:hAnsi="GHEA Grapalat"/>
          <w:b/>
          <w:sz w:val="28"/>
          <w:szCs w:val="28"/>
          <w:lang w:val="hy-AM"/>
        </w:rPr>
      </w:pPr>
      <w:r w:rsidRPr="004E12FA">
        <w:rPr>
          <w:rFonts w:ascii="GHEA Grapalat" w:hAnsi="GHEA Grapalat"/>
          <w:b/>
          <w:sz w:val="28"/>
          <w:szCs w:val="28"/>
          <w:lang w:val="hy-AM"/>
        </w:rPr>
        <w:t>ԲՈՂՈՔԱՐԿՄԱՆ ՀԱՆՁՆԱԺՈՂՈՎ</w:t>
      </w:r>
    </w:p>
    <w:p w:rsidR="00575157" w:rsidRDefault="00575157" w:rsidP="004E12FA">
      <w:pPr>
        <w:spacing w:line="276" w:lineRule="auto"/>
        <w:jc w:val="right"/>
        <w:rPr>
          <w:rFonts w:ascii="GHEA Grapalat" w:hAnsi="GHEA Grapalat"/>
          <w:sz w:val="24"/>
          <w:szCs w:val="24"/>
          <w:u w:val="single"/>
          <w:lang w:val="hy-AM"/>
        </w:rPr>
      </w:pPr>
    </w:p>
    <w:p w:rsidR="004E12FA" w:rsidRPr="004E12FA" w:rsidRDefault="004E12FA" w:rsidP="004E12FA">
      <w:pPr>
        <w:spacing w:line="276" w:lineRule="auto"/>
        <w:jc w:val="right"/>
        <w:rPr>
          <w:rFonts w:ascii="GHEA Grapalat" w:hAnsi="GHEA Grapalat"/>
          <w:sz w:val="24"/>
          <w:szCs w:val="24"/>
          <w:u w:val="single"/>
          <w:lang w:val="hy-AM"/>
        </w:rPr>
      </w:pPr>
      <w:r w:rsidRPr="004A12DD">
        <w:rPr>
          <w:rFonts w:ascii="GHEA Grapalat" w:hAnsi="GHEA Grapalat"/>
          <w:sz w:val="24"/>
          <w:szCs w:val="24"/>
          <w:u w:val="single"/>
          <w:lang w:val="hy-AM"/>
        </w:rPr>
        <w:t xml:space="preserve">Աշխատանքի ծածկագիր </w:t>
      </w:r>
      <w:r w:rsidR="00793806" w:rsidRPr="008D1658">
        <w:rPr>
          <w:rFonts w:ascii="GHEA Grapalat" w:hAnsi="GHEA Grapalat"/>
          <w:sz w:val="24"/>
          <w:szCs w:val="24"/>
          <w:u w:val="single"/>
          <w:lang w:val="hy-AM"/>
        </w:rPr>
        <w:t>6983</w:t>
      </w:r>
    </w:p>
    <w:p w:rsidR="004E12FA" w:rsidRDefault="004E12FA" w:rsidP="004E12FA">
      <w:pPr>
        <w:spacing w:line="276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126BCE" w:rsidRPr="00C07843" w:rsidRDefault="00126BCE" w:rsidP="004E12FA">
      <w:pPr>
        <w:spacing w:line="276" w:lineRule="auto"/>
        <w:jc w:val="center"/>
        <w:rPr>
          <w:rFonts w:ascii="GHEA Grapalat" w:hAnsi="GHEA Grapalat"/>
          <w:b/>
          <w:sz w:val="28"/>
          <w:szCs w:val="28"/>
          <w:lang w:val="hy-AM"/>
        </w:rPr>
      </w:pPr>
      <w:r w:rsidRPr="00C07843">
        <w:rPr>
          <w:rFonts w:ascii="GHEA Grapalat" w:hAnsi="GHEA Grapalat"/>
          <w:b/>
          <w:sz w:val="28"/>
          <w:szCs w:val="28"/>
          <w:lang w:val="hy-AM"/>
        </w:rPr>
        <w:t>ՈՐՈՇՈՒՄ</w:t>
      </w:r>
    </w:p>
    <w:p w:rsidR="004A12DD" w:rsidRDefault="004A12DD" w:rsidP="004E12FA">
      <w:pPr>
        <w:spacing w:line="276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953101" w:rsidRPr="00750DD3" w:rsidRDefault="004A12DD" w:rsidP="00F97C35">
      <w:pPr>
        <w:spacing w:after="0" w:line="276" w:lineRule="auto"/>
        <w:ind w:left="7380" w:hanging="7110"/>
        <w:jc w:val="right"/>
        <w:rPr>
          <w:rFonts w:ascii="GHEA Grapalat" w:hAnsi="GHEA Grapalat"/>
          <w:b/>
          <w:sz w:val="24"/>
          <w:szCs w:val="24"/>
          <w:lang w:val="hy-AM"/>
        </w:rPr>
      </w:pPr>
      <w:r w:rsidRPr="004A12DD">
        <w:rPr>
          <w:rFonts w:ascii="GHEA Grapalat" w:hAnsi="GHEA Grapalat"/>
          <w:sz w:val="24"/>
          <w:szCs w:val="24"/>
          <w:lang w:val="hy-AM"/>
        </w:rPr>
        <w:t>ք</w:t>
      </w:r>
      <w:r w:rsidRPr="004A12DD">
        <w:rPr>
          <w:rFonts w:ascii="Cambria Math" w:hAnsi="Cambria Math" w:cs="Cambria Math"/>
          <w:sz w:val="24"/>
          <w:szCs w:val="24"/>
          <w:lang w:val="hy-AM"/>
        </w:rPr>
        <w:t>․</w:t>
      </w:r>
      <w:r w:rsidRPr="004A12DD">
        <w:rPr>
          <w:rFonts w:ascii="GHEA Grapalat" w:hAnsi="GHEA Grapalat"/>
          <w:sz w:val="24"/>
          <w:szCs w:val="24"/>
          <w:lang w:val="hy-AM"/>
        </w:rPr>
        <w:t xml:space="preserve"> Երևան</w:t>
      </w:r>
      <w:r>
        <w:rPr>
          <w:rFonts w:ascii="Cambria Math" w:hAnsi="Cambria Math"/>
          <w:sz w:val="24"/>
          <w:szCs w:val="24"/>
          <w:lang w:val="hy-AM"/>
        </w:rPr>
        <w:t xml:space="preserve"> </w:t>
      </w:r>
      <w:r>
        <w:rPr>
          <w:rFonts w:ascii="Cambria Math" w:hAnsi="Cambria Math"/>
          <w:sz w:val="24"/>
          <w:szCs w:val="24"/>
          <w:lang w:val="hy-AM"/>
        </w:rPr>
        <w:tab/>
      </w:r>
      <w:r>
        <w:rPr>
          <w:rFonts w:ascii="Cambria Math" w:hAnsi="Cambria Math"/>
          <w:sz w:val="24"/>
          <w:szCs w:val="24"/>
          <w:lang w:val="hy-AM"/>
        </w:rPr>
        <w:tab/>
      </w:r>
      <w:r w:rsidR="007F72D7" w:rsidRPr="00750DD3">
        <w:rPr>
          <w:rFonts w:ascii="GHEA Grapalat" w:hAnsi="GHEA Grapalat"/>
          <w:sz w:val="24"/>
          <w:szCs w:val="24"/>
          <w:lang w:val="hy-AM"/>
        </w:rPr>
        <w:t>2</w:t>
      </w:r>
      <w:r w:rsidR="00E87375">
        <w:rPr>
          <w:rFonts w:ascii="GHEA Grapalat" w:hAnsi="GHEA Grapalat"/>
          <w:sz w:val="24"/>
          <w:szCs w:val="24"/>
          <w:lang w:val="en-US"/>
        </w:rPr>
        <w:t>7</w:t>
      </w:r>
      <w:bookmarkStart w:id="0" w:name="_GoBack"/>
      <w:bookmarkEnd w:id="0"/>
      <w:r w:rsidR="007F72D7" w:rsidRPr="00750DD3">
        <w:rPr>
          <w:rFonts w:ascii="GHEA Grapalat" w:hAnsi="GHEA Grapalat"/>
          <w:sz w:val="24"/>
          <w:szCs w:val="24"/>
          <w:lang w:val="hy-AM"/>
        </w:rPr>
        <w:t>.03.2023թ.</w:t>
      </w:r>
    </w:p>
    <w:p w:rsidR="00126BCE" w:rsidRPr="00750DD3" w:rsidRDefault="00126BCE" w:rsidP="004E12FA">
      <w:pPr>
        <w:spacing w:line="276" w:lineRule="auto"/>
        <w:ind w:firstLine="708"/>
        <w:rPr>
          <w:rFonts w:ascii="GHEA Grapalat" w:hAnsi="GHEA Grapalat"/>
          <w:sz w:val="24"/>
          <w:szCs w:val="24"/>
          <w:lang w:val="hy-AM"/>
        </w:rPr>
      </w:pPr>
      <w:r w:rsidRPr="00750DD3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      </w:t>
      </w:r>
      <w:r w:rsidR="00B91203" w:rsidRPr="00750DD3">
        <w:rPr>
          <w:rFonts w:ascii="GHEA Grapalat" w:hAnsi="GHEA Grapalat"/>
          <w:sz w:val="24"/>
          <w:szCs w:val="24"/>
          <w:lang w:val="hy-AM"/>
        </w:rPr>
        <w:t xml:space="preserve">              </w:t>
      </w:r>
      <w:r w:rsidRPr="00750DD3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126BCE" w:rsidRPr="00750DD3" w:rsidRDefault="008D7E01" w:rsidP="004E12FA">
      <w:pPr>
        <w:spacing w:line="276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750DD3">
        <w:rPr>
          <w:rFonts w:ascii="GHEA Grapalat" w:hAnsi="GHEA Grapalat"/>
          <w:sz w:val="24"/>
          <w:szCs w:val="24"/>
          <w:lang w:val="hy-AM"/>
        </w:rPr>
        <w:t>Բ</w:t>
      </w:r>
      <w:r w:rsidR="00750DD3" w:rsidRPr="00750DD3">
        <w:rPr>
          <w:rFonts w:ascii="GHEA Grapalat" w:hAnsi="GHEA Grapalat"/>
          <w:sz w:val="24"/>
          <w:szCs w:val="24"/>
          <w:lang w:val="hy-AM"/>
        </w:rPr>
        <w:t>արձրագույն դատական խորհրդի 2</w:t>
      </w:r>
      <w:r w:rsidRPr="00750DD3">
        <w:rPr>
          <w:rFonts w:ascii="GHEA Grapalat" w:hAnsi="GHEA Grapalat"/>
          <w:sz w:val="24"/>
          <w:szCs w:val="24"/>
          <w:lang w:val="hy-AM"/>
        </w:rPr>
        <w:t>1.03.2023</w:t>
      </w:r>
      <w:r w:rsidR="0057515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50DD3">
        <w:rPr>
          <w:rFonts w:ascii="GHEA Grapalat" w:hAnsi="GHEA Grapalat"/>
          <w:sz w:val="24"/>
          <w:szCs w:val="24"/>
          <w:lang w:val="hy-AM"/>
        </w:rPr>
        <w:t>թ</w:t>
      </w:r>
      <w:r w:rsidR="00575157">
        <w:rPr>
          <w:rFonts w:ascii="GHEA Grapalat" w:hAnsi="GHEA Grapalat"/>
          <w:sz w:val="24"/>
          <w:szCs w:val="24"/>
          <w:lang w:val="hy-AM"/>
        </w:rPr>
        <w:t>վականի</w:t>
      </w:r>
      <w:r w:rsidR="00750DD3" w:rsidRPr="00750DD3">
        <w:rPr>
          <w:rFonts w:ascii="GHEA Grapalat" w:hAnsi="GHEA Grapalat" w:cs="Cambria Math"/>
          <w:sz w:val="24"/>
          <w:szCs w:val="24"/>
          <w:lang w:val="hy-AM"/>
        </w:rPr>
        <w:t xml:space="preserve"> թիվ</w:t>
      </w:r>
      <w:r w:rsidRPr="00750DD3">
        <w:rPr>
          <w:rFonts w:ascii="GHEA Grapalat" w:hAnsi="GHEA Grapalat"/>
          <w:sz w:val="24"/>
          <w:szCs w:val="24"/>
          <w:lang w:val="hy-AM"/>
        </w:rPr>
        <w:t xml:space="preserve"> ԲԴԽ-36-Ո-121 որոշմամբ կազմավորված </w:t>
      </w:r>
      <w:r w:rsidR="00750DD3" w:rsidRPr="00750DD3">
        <w:rPr>
          <w:rFonts w:ascii="GHEA Grapalat" w:hAnsi="GHEA Grapalat" w:cs="Sylfaen"/>
          <w:sz w:val="24"/>
          <w:szCs w:val="24"/>
          <w:lang w:val="hy-AM"/>
        </w:rPr>
        <w:t>դ</w:t>
      </w:r>
      <w:r w:rsidR="00750DD3" w:rsidRPr="00750DD3">
        <w:rPr>
          <w:rFonts w:ascii="GHEA Grapalat" w:hAnsi="GHEA Grapalat" w:cs="Sylfaen"/>
          <w:sz w:val="24"/>
          <w:szCs w:val="24"/>
          <w:lang w:val="af-ZA"/>
        </w:rPr>
        <w:t xml:space="preserve">ատավորների թեկնածուների ցուցակի </w:t>
      </w:r>
      <w:r w:rsidR="00750DD3" w:rsidRPr="00750DD3">
        <w:rPr>
          <w:rFonts w:ascii="GHEA Grapalat" w:hAnsi="GHEA Grapalat" w:cs="Sylfaen"/>
          <w:sz w:val="24"/>
          <w:szCs w:val="24"/>
          <w:lang w:val="hy-AM"/>
        </w:rPr>
        <w:t>քաղաքացիական</w:t>
      </w:r>
      <w:r w:rsidR="00750DD3" w:rsidRPr="00750DD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50DD3" w:rsidRPr="00750DD3">
        <w:rPr>
          <w:rFonts w:ascii="GHEA Grapalat" w:hAnsi="GHEA Grapalat" w:cs="Sylfaen"/>
          <w:sz w:val="24"/>
          <w:szCs w:val="24"/>
          <w:lang w:val="hy-AM"/>
        </w:rPr>
        <w:t xml:space="preserve">մասնագիտացման </w:t>
      </w:r>
      <w:r w:rsidR="00750DD3" w:rsidRPr="00750DD3">
        <w:rPr>
          <w:rFonts w:ascii="GHEA Grapalat" w:hAnsi="GHEA Grapalat" w:cs="Sylfaen"/>
          <w:sz w:val="24"/>
          <w:szCs w:val="24"/>
          <w:lang w:val="af-ZA"/>
        </w:rPr>
        <w:t xml:space="preserve">բաժնի </w:t>
      </w:r>
      <w:r w:rsidR="00750DD3" w:rsidRPr="00750DD3">
        <w:rPr>
          <w:rFonts w:ascii="GHEA Grapalat" w:hAnsi="GHEA Grapalat" w:cs="Sylfaen"/>
          <w:sz w:val="24"/>
          <w:szCs w:val="24"/>
          <w:lang w:val="hy-AM"/>
        </w:rPr>
        <w:t xml:space="preserve">հատուկ կարգով </w:t>
      </w:r>
      <w:r w:rsidR="00750DD3" w:rsidRPr="00750DD3">
        <w:rPr>
          <w:rFonts w:ascii="GHEA Grapalat" w:hAnsi="GHEA Grapalat" w:cs="Sylfaen"/>
          <w:sz w:val="24"/>
          <w:szCs w:val="24"/>
          <w:lang w:val="af-ZA"/>
        </w:rPr>
        <w:t xml:space="preserve">համալրման նպատակով անցկացվող որակավորման գրավոր քննության </w:t>
      </w:r>
      <w:r w:rsidR="00750DD3" w:rsidRPr="00750DD3">
        <w:rPr>
          <w:rFonts w:ascii="GHEA Grapalat" w:hAnsi="GHEA Grapalat"/>
          <w:sz w:val="24"/>
          <w:szCs w:val="24"/>
          <w:lang w:val="af-ZA"/>
        </w:rPr>
        <w:t>աշխատանքների</w:t>
      </w:r>
      <w:r w:rsidR="00750DD3" w:rsidRPr="00750DD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750DD3" w:rsidRPr="00750DD3">
        <w:rPr>
          <w:rFonts w:ascii="GHEA Grapalat" w:hAnsi="GHEA Grapalat"/>
          <w:sz w:val="24"/>
          <w:szCs w:val="24"/>
          <w:lang w:val="af-ZA"/>
        </w:rPr>
        <w:t>արդյունքների</w:t>
      </w:r>
      <w:r w:rsidR="00750DD3" w:rsidRPr="00750DD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750DD3" w:rsidRPr="00750DD3">
        <w:rPr>
          <w:rFonts w:ascii="GHEA Grapalat" w:hAnsi="GHEA Grapalat"/>
          <w:sz w:val="24"/>
          <w:szCs w:val="24"/>
          <w:lang w:val="af-ZA"/>
        </w:rPr>
        <w:t>բողոքարկման</w:t>
      </w:r>
      <w:r w:rsidR="00750DD3" w:rsidRPr="00750DD3">
        <w:rPr>
          <w:rFonts w:ascii="GHEA Grapalat" w:hAnsi="GHEA Grapalat"/>
          <w:sz w:val="24"/>
          <w:szCs w:val="24"/>
          <w:lang w:val="hy-AM"/>
        </w:rPr>
        <w:t xml:space="preserve"> </w:t>
      </w:r>
      <w:r w:rsidR="00126BCE" w:rsidRPr="00750DD3">
        <w:rPr>
          <w:rFonts w:ascii="GHEA Grapalat" w:hAnsi="GHEA Grapalat"/>
          <w:sz w:val="24"/>
          <w:szCs w:val="24"/>
          <w:lang w:val="hy-AM"/>
        </w:rPr>
        <w:t>հանձնաժողովը</w:t>
      </w:r>
      <w:r w:rsidR="00750DD3" w:rsidRPr="00750DD3">
        <w:rPr>
          <w:rFonts w:ascii="GHEA Grapalat" w:hAnsi="GHEA Grapalat"/>
          <w:sz w:val="24"/>
          <w:szCs w:val="24"/>
          <w:lang w:val="hy-AM"/>
        </w:rPr>
        <w:t xml:space="preserve"> (այսուհետ՝ Հանձնաժողով)</w:t>
      </w:r>
      <w:r w:rsidR="00126BCE" w:rsidRPr="00750DD3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750DD3" w:rsidRPr="0009316B" w:rsidRDefault="00750DD3" w:rsidP="004E12FA">
      <w:pPr>
        <w:spacing w:after="0" w:line="276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09316B">
        <w:rPr>
          <w:rFonts w:ascii="GHEA Grapalat" w:hAnsi="GHEA Grapalat"/>
          <w:sz w:val="24"/>
          <w:szCs w:val="24"/>
          <w:lang w:val="hy-AM"/>
        </w:rPr>
        <w:t>կազմով՝</w:t>
      </w:r>
    </w:p>
    <w:p w:rsidR="00BD3A5B" w:rsidRPr="0009316B" w:rsidRDefault="00BD3A5B" w:rsidP="004E12FA">
      <w:pPr>
        <w:spacing w:after="0" w:line="276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  <w:r w:rsidRPr="0009316B">
        <w:rPr>
          <w:rFonts w:ascii="GHEA Grapalat" w:hAnsi="GHEA Grapalat"/>
          <w:sz w:val="24"/>
          <w:szCs w:val="24"/>
          <w:lang w:val="hy-AM"/>
        </w:rPr>
        <w:tab/>
      </w:r>
      <w:r w:rsidR="00750DD3" w:rsidRPr="0009316B">
        <w:rPr>
          <w:rFonts w:ascii="GHEA Grapalat" w:hAnsi="GHEA Grapalat"/>
          <w:sz w:val="24"/>
          <w:szCs w:val="24"/>
          <w:lang w:val="hy-AM"/>
        </w:rPr>
        <w:t>Բարձրագույն դատական խորհրդի</w:t>
      </w:r>
      <w:r w:rsidRPr="0009316B">
        <w:rPr>
          <w:rFonts w:ascii="GHEA Grapalat" w:hAnsi="GHEA Grapalat"/>
          <w:sz w:val="24"/>
          <w:szCs w:val="24"/>
          <w:lang w:val="hy-AM"/>
        </w:rPr>
        <w:t xml:space="preserve"> անդամ </w:t>
      </w:r>
      <w:r w:rsidRPr="0009316B">
        <w:rPr>
          <w:rFonts w:ascii="GHEA Grapalat" w:hAnsi="GHEA Grapalat"/>
          <w:b/>
          <w:sz w:val="24"/>
          <w:szCs w:val="24"/>
          <w:u w:val="single"/>
          <w:lang w:val="hy-AM"/>
        </w:rPr>
        <w:t>Նաիրա Հովսեփյան</w:t>
      </w:r>
      <w:r w:rsidR="00750DD3" w:rsidRPr="0009316B">
        <w:rPr>
          <w:rFonts w:ascii="GHEA Grapalat" w:hAnsi="GHEA Grapalat"/>
          <w:b/>
          <w:sz w:val="24"/>
          <w:szCs w:val="24"/>
          <w:u w:val="single"/>
          <w:lang w:val="hy-AM"/>
        </w:rPr>
        <w:t>ի</w:t>
      </w:r>
      <w:r w:rsidRPr="0009316B">
        <w:rPr>
          <w:rFonts w:ascii="GHEA Grapalat" w:hAnsi="GHEA Grapalat"/>
          <w:b/>
          <w:sz w:val="24"/>
          <w:szCs w:val="24"/>
          <w:u w:val="single"/>
          <w:lang w:val="hy-AM"/>
        </w:rPr>
        <w:t>,</w:t>
      </w:r>
    </w:p>
    <w:p w:rsidR="00BD3A5B" w:rsidRPr="0009316B" w:rsidRDefault="00BD3A5B" w:rsidP="004E12FA">
      <w:pPr>
        <w:spacing w:after="0" w:line="276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09316B">
        <w:rPr>
          <w:rFonts w:ascii="GHEA Grapalat" w:hAnsi="GHEA Grapalat"/>
          <w:sz w:val="24"/>
          <w:szCs w:val="24"/>
          <w:lang w:val="hy-AM"/>
        </w:rPr>
        <w:tab/>
        <w:t xml:space="preserve">Դատական դեպարտամենտի ներկայացուցիչ </w:t>
      </w:r>
      <w:r w:rsidRPr="0009316B">
        <w:rPr>
          <w:rFonts w:ascii="GHEA Grapalat" w:hAnsi="GHEA Grapalat"/>
          <w:b/>
          <w:sz w:val="24"/>
          <w:szCs w:val="24"/>
          <w:u w:val="single"/>
          <w:lang w:val="hy-AM"/>
        </w:rPr>
        <w:t>Արմինե Թումասյան</w:t>
      </w:r>
      <w:r w:rsidR="00750DD3" w:rsidRPr="0009316B">
        <w:rPr>
          <w:rFonts w:ascii="GHEA Grapalat" w:hAnsi="GHEA Grapalat"/>
          <w:b/>
          <w:sz w:val="24"/>
          <w:szCs w:val="24"/>
          <w:u w:val="single"/>
          <w:lang w:val="hy-AM"/>
        </w:rPr>
        <w:t>ի</w:t>
      </w:r>
      <w:r w:rsidRPr="0009316B">
        <w:rPr>
          <w:rFonts w:ascii="GHEA Grapalat" w:hAnsi="GHEA Grapalat"/>
          <w:b/>
          <w:sz w:val="24"/>
          <w:szCs w:val="24"/>
          <w:u w:val="single"/>
          <w:lang w:val="hy-AM"/>
        </w:rPr>
        <w:t>,</w:t>
      </w:r>
    </w:p>
    <w:p w:rsidR="008D7E01" w:rsidRPr="0009316B" w:rsidRDefault="00BD3A5B" w:rsidP="004E12FA">
      <w:pPr>
        <w:spacing w:after="0" w:line="276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09316B">
        <w:rPr>
          <w:rFonts w:ascii="GHEA Grapalat" w:hAnsi="GHEA Grapalat"/>
          <w:sz w:val="24"/>
          <w:szCs w:val="24"/>
          <w:lang w:val="hy-AM"/>
        </w:rPr>
        <w:tab/>
        <w:t>Արդարադատության նախարար</w:t>
      </w:r>
      <w:r w:rsidR="00750DD3" w:rsidRPr="0009316B">
        <w:rPr>
          <w:rFonts w:ascii="GHEA Grapalat" w:hAnsi="GHEA Grapalat"/>
          <w:sz w:val="24"/>
          <w:szCs w:val="24"/>
          <w:lang w:val="hy-AM"/>
        </w:rPr>
        <w:t>ութ</w:t>
      </w:r>
      <w:r w:rsidR="00953101" w:rsidRPr="0009316B">
        <w:rPr>
          <w:rFonts w:ascii="GHEA Grapalat" w:hAnsi="GHEA Grapalat"/>
          <w:sz w:val="24"/>
          <w:szCs w:val="24"/>
          <w:lang w:val="hy-AM"/>
        </w:rPr>
        <w:t>յան</w:t>
      </w:r>
      <w:r w:rsidRPr="0009316B">
        <w:rPr>
          <w:rFonts w:ascii="GHEA Grapalat" w:hAnsi="GHEA Grapalat"/>
          <w:sz w:val="24"/>
          <w:szCs w:val="24"/>
          <w:lang w:val="hy-AM"/>
        </w:rPr>
        <w:t xml:space="preserve"> ներկայացուցիչ </w:t>
      </w:r>
      <w:r w:rsidRPr="0009316B">
        <w:rPr>
          <w:rFonts w:ascii="GHEA Grapalat" w:hAnsi="GHEA Grapalat"/>
          <w:b/>
          <w:sz w:val="24"/>
          <w:szCs w:val="24"/>
          <w:u w:val="single"/>
          <w:lang w:val="hy-AM"/>
        </w:rPr>
        <w:t>Տիգրան Խաչիկյա</w:t>
      </w:r>
      <w:r w:rsidR="00750DD3" w:rsidRPr="0009316B">
        <w:rPr>
          <w:rFonts w:ascii="GHEA Grapalat" w:hAnsi="GHEA Grapalat"/>
          <w:b/>
          <w:sz w:val="24"/>
          <w:szCs w:val="24"/>
          <w:u w:val="single"/>
          <w:lang w:val="hy-AM"/>
        </w:rPr>
        <w:t>նի</w:t>
      </w:r>
      <w:r w:rsidRPr="0009316B">
        <w:rPr>
          <w:rFonts w:ascii="GHEA Grapalat" w:hAnsi="GHEA Grapalat"/>
          <w:b/>
          <w:sz w:val="24"/>
          <w:szCs w:val="24"/>
          <w:u w:val="single"/>
          <w:lang w:val="hy-AM"/>
        </w:rPr>
        <w:t>,</w:t>
      </w:r>
    </w:p>
    <w:p w:rsidR="008D7E01" w:rsidRPr="0009316B" w:rsidRDefault="008D7E01" w:rsidP="004E12FA">
      <w:pPr>
        <w:spacing w:after="0" w:line="276" w:lineRule="auto"/>
        <w:rPr>
          <w:rFonts w:ascii="GHEA Grapalat" w:hAnsi="GHEA Grapalat"/>
          <w:i/>
          <w:sz w:val="24"/>
          <w:szCs w:val="24"/>
          <w:lang w:val="hy-AM"/>
        </w:rPr>
      </w:pPr>
    </w:p>
    <w:p w:rsidR="00126BCE" w:rsidRPr="00BD3A5B" w:rsidRDefault="00126BCE" w:rsidP="004E12FA">
      <w:pPr>
        <w:spacing w:after="0" w:line="276" w:lineRule="auto"/>
        <w:rPr>
          <w:rFonts w:ascii="GHEA Grapalat" w:hAnsi="GHEA Grapalat"/>
          <w:sz w:val="24"/>
          <w:szCs w:val="24"/>
          <w:lang w:val="hy-AM"/>
        </w:rPr>
      </w:pPr>
    </w:p>
    <w:p w:rsidR="00544E74" w:rsidRPr="007D4A86" w:rsidRDefault="00126BCE" w:rsidP="004E12FA">
      <w:pPr>
        <w:spacing w:after="0"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D3A5B">
        <w:rPr>
          <w:rFonts w:ascii="GHEA Grapalat" w:hAnsi="GHEA Grapalat"/>
          <w:sz w:val="24"/>
          <w:szCs w:val="24"/>
          <w:lang w:val="hy-AM"/>
        </w:rPr>
        <w:tab/>
      </w:r>
      <w:r w:rsidR="006B143D">
        <w:rPr>
          <w:rFonts w:ascii="GHEA Grapalat" w:hAnsi="GHEA Grapalat"/>
          <w:sz w:val="24"/>
          <w:szCs w:val="24"/>
          <w:lang w:val="hy-AM"/>
        </w:rPr>
        <w:t>Ք</w:t>
      </w:r>
      <w:r w:rsidR="006B143D" w:rsidRPr="00BD3A5B">
        <w:rPr>
          <w:rFonts w:ascii="GHEA Grapalat" w:hAnsi="GHEA Grapalat"/>
          <w:sz w:val="24"/>
          <w:szCs w:val="24"/>
          <w:lang w:val="hy-AM"/>
        </w:rPr>
        <w:t>ն</w:t>
      </w:r>
      <w:r w:rsidR="00672A43" w:rsidRPr="005D09E6">
        <w:rPr>
          <w:rFonts w:ascii="GHEA Grapalat" w:hAnsi="GHEA Grapalat"/>
          <w:sz w:val="24"/>
          <w:szCs w:val="24"/>
          <w:lang w:val="hy-AM"/>
        </w:rPr>
        <w:t>նել</w:t>
      </w:r>
      <w:r w:rsidR="006B143D">
        <w:rPr>
          <w:rFonts w:ascii="GHEA Grapalat" w:hAnsi="GHEA Grapalat"/>
          <w:sz w:val="24"/>
          <w:szCs w:val="24"/>
          <w:lang w:val="hy-AM"/>
        </w:rPr>
        <w:t>ով</w:t>
      </w:r>
      <w:r w:rsidR="006B143D" w:rsidRPr="00BD3A5B">
        <w:rPr>
          <w:rFonts w:ascii="GHEA Grapalat" w:hAnsi="GHEA Grapalat"/>
          <w:sz w:val="24"/>
          <w:szCs w:val="24"/>
          <w:lang w:val="hy-AM"/>
        </w:rPr>
        <w:t xml:space="preserve"> դատավորների թեկնածուների ցուցակի </w:t>
      </w:r>
      <w:r w:rsidR="006B143D">
        <w:rPr>
          <w:rFonts w:ascii="GHEA Grapalat" w:hAnsi="GHEA Grapalat"/>
          <w:sz w:val="24"/>
          <w:szCs w:val="24"/>
          <w:lang w:val="hy-AM"/>
        </w:rPr>
        <w:t>քաղաքացիական</w:t>
      </w:r>
      <w:r w:rsidR="006B143D" w:rsidRPr="00BD3A5B">
        <w:rPr>
          <w:rFonts w:ascii="GHEA Grapalat" w:hAnsi="GHEA Grapalat"/>
          <w:sz w:val="24"/>
          <w:szCs w:val="24"/>
          <w:lang w:val="hy-AM"/>
        </w:rPr>
        <w:t xml:space="preserve"> մասնագիտացման բաժնի </w:t>
      </w:r>
      <w:r w:rsidR="006B143D">
        <w:rPr>
          <w:rFonts w:ascii="GHEA Grapalat" w:hAnsi="GHEA Grapalat"/>
          <w:sz w:val="24"/>
          <w:szCs w:val="24"/>
          <w:lang w:val="hy-AM"/>
        </w:rPr>
        <w:t xml:space="preserve">հատուկ կարգով </w:t>
      </w:r>
      <w:r w:rsidR="006B143D" w:rsidRPr="00BD3A5B">
        <w:rPr>
          <w:rFonts w:ascii="GHEA Grapalat" w:hAnsi="GHEA Grapalat"/>
          <w:sz w:val="24"/>
          <w:szCs w:val="24"/>
          <w:lang w:val="hy-AM"/>
        </w:rPr>
        <w:t>համալրման նպատակով</w:t>
      </w:r>
      <w:r w:rsidR="006B143D">
        <w:rPr>
          <w:rFonts w:ascii="GHEA Grapalat" w:hAnsi="GHEA Grapalat"/>
          <w:sz w:val="24"/>
          <w:szCs w:val="24"/>
          <w:lang w:val="hy-AM"/>
        </w:rPr>
        <w:t xml:space="preserve"> </w:t>
      </w:r>
      <w:r w:rsidR="007F72D7">
        <w:rPr>
          <w:rFonts w:ascii="GHEA Grapalat" w:hAnsi="GHEA Grapalat"/>
          <w:sz w:val="24"/>
          <w:szCs w:val="24"/>
          <w:lang w:val="hy-AM"/>
        </w:rPr>
        <w:t>2023</w:t>
      </w:r>
      <w:r w:rsidR="006B143D">
        <w:rPr>
          <w:rFonts w:ascii="GHEA Grapalat" w:hAnsi="GHEA Grapalat"/>
          <w:sz w:val="24"/>
          <w:szCs w:val="24"/>
          <w:lang w:val="hy-AM"/>
        </w:rPr>
        <w:t xml:space="preserve"> թվականի մարտի 10-ին</w:t>
      </w:r>
      <w:r w:rsidR="006B143D" w:rsidRPr="00BD3A5B">
        <w:rPr>
          <w:rFonts w:ascii="GHEA Grapalat" w:hAnsi="GHEA Grapalat"/>
          <w:sz w:val="24"/>
          <w:szCs w:val="24"/>
          <w:lang w:val="hy-AM"/>
        </w:rPr>
        <w:t xml:space="preserve"> </w:t>
      </w:r>
      <w:r w:rsidR="00544E74" w:rsidRPr="00BD3A5B">
        <w:rPr>
          <w:rFonts w:ascii="GHEA Grapalat" w:hAnsi="GHEA Grapalat"/>
          <w:sz w:val="24"/>
          <w:szCs w:val="24"/>
          <w:lang w:val="hy-AM"/>
        </w:rPr>
        <w:t>անցկացված որակավորման գրավոր քննության արդյունքների</w:t>
      </w:r>
      <w:r w:rsidR="00BD3A5B">
        <w:rPr>
          <w:rFonts w:ascii="GHEA Grapalat" w:hAnsi="GHEA Grapalat"/>
          <w:sz w:val="24"/>
          <w:szCs w:val="24"/>
          <w:lang w:val="hy-AM"/>
        </w:rPr>
        <w:t xml:space="preserve"> </w:t>
      </w:r>
      <w:r w:rsidR="00544E74" w:rsidRPr="00BD3A5B">
        <w:rPr>
          <w:rFonts w:ascii="GHEA Grapalat" w:hAnsi="GHEA Grapalat"/>
          <w:sz w:val="24"/>
          <w:szCs w:val="24"/>
          <w:lang w:val="hy-AM"/>
        </w:rPr>
        <w:t>դեմ բերված</w:t>
      </w:r>
      <w:r w:rsidR="009E0161">
        <w:rPr>
          <w:rFonts w:ascii="GHEA Grapalat" w:hAnsi="GHEA Grapalat"/>
          <w:sz w:val="24"/>
          <w:szCs w:val="24"/>
          <w:lang w:val="hy-AM"/>
        </w:rPr>
        <w:t xml:space="preserve"> թիվ </w:t>
      </w:r>
      <w:r w:rsidR="00793806" w:rsidRPr="00793806">
        <w:rPr>
          <w:rFonts w:ascii="GHEA Grapalat" w:hAnsi="GHEA Grapalat"/>
          <w:sz w:val="24"/>
          <w:szCs w:val="24"/>
          <w:lang w:val="hy-AM"/>
        </w:rPr>
        <w:t>6983</w:t>
      </w:r>
      <w:r w:rsidR="009E0161" w:rsidRPr="00793806">
        <w:rPr>
          <w:rFonts w:ascii="GHEA Grapalat" w:hAnsi="GHEA Grapalat"/>
          <w:sz w:val="24"/>
          <w:szCs w:val="24"/>
          <w:lang w:val="hy-AM"/>
        </w:rPr>
        <w:t xml:space="preserve"> ծածկագրով</w:t>
      </w:r>
      <w:r w:rsidR="009E0161">
        <w:rPr>
          <w:rFonts w:ascii="GHEA Grapalat" w:hAnsi="GHEA Grapalat"/>
          <w:sz w:val="24"/>
          <w:szCs w:val="24"/>
          <w:lang w:val="hy-AM"/>
        </w:rPr>
        <w:t xml:space="preserve"> </w:t>
      </w:r>
      <w:r w:rsidR="00544E74" w:rsidRPr="00BD3A5B">
        <w:rPr>
          <w:rFonts w:ascii="GHEA Grapalat" w:hAnsi="GHEA Grapalat"/>
          <w:sz w:val="24"/>
          <w:szCs w:val="24"/>
          <w:lang w:val="hy-AM"/>
        </w:rPr>
        <w:t>բողոքը</w:t>
      </w:r>
      <w:r w:rsidR="006B143D">
        <w:rPr>
          <w:rFonts w:ascii="GHEA Grapalat" w:hAnsi="GHEA Grapalat"/>
          <w:sz w:val="24"/>
          <w:szCs w:val="24"/>
          <w:lang w:val="hy-AM"/>
        </w:rPr>
        <w:t>՝</w:t>
      </w:r>
    </w:p>
    <w:p w:rsidR="002D57A1" w:rsidRDefault="002D57A1" w:rsidP="004E12FA">
      <w:pPr>
        <w:spacing w:after="0" w:line="276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7D4A86" w:rsidRDefault="005D09E6" w:rsidP="004E12FA">
      <w:pPr>
        <w:spacing w:after="0" w:line="276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ՊԱՐԶԵՑ</w:t>
      </w:r>
    </w:p>
    <w:p w:rsidR="002D57A1" w:rsidRPr="005D09E6" w:rsidRDefault="002D57A1" w:rsidP="004E12FA">
      <w:pPr>
        <w:spacing w:after="0" w:line="276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6B143D" w:rsidRPr="006B143D" w:rsidRDefault="007D4A86" w:rsidP="004E12FA">
      <w:pPr>
        <w:spacing w:after="0" w:line="276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7D4A86">
        <w:rPr>
          <w:rFonts w:ascii="GHEA Grapalat" w:hAnsi="GHEA Grapalat"/>
          <w:sz w:val="24"/>
          <w:szCs w:val="24"/>
          <w:lang w:val="hy-AM"/>
        </w:rPr>
        <w:t xml:space="preserve">Բողոքարկվել </w:t>
      </w:r>
      <w:r w:rsidRPr="006B143D">
        <w:rPr>
          <w:rFonts w:ascii="GHEA Grapalat" w:hAnsi="GHEA Grapalat"/>
          <w:sz w:val="24"/>
          <w:szCs w:val="24"/>
          <w:lang w:val="hy-AM"/>
        </w:rPr>
        <w:t>են</w:t>
      </w:r>
      <w:r w:rsidR="006B143D">
        <w:rPr>
          <w:rFonts w:ascii="GHEA Grapalat" w:hAnsi="GHEA Grapalat"/>
          <w:sz w:val="24"/>
          <w:szCs w:val="24"/>
          <w:lang w:val="hy-AM"/>
        </w:rPr>
        <w:t xml:space="preserve"> </w:t>
      </w:r>
      <w:r w:rsidR="005D09E6" w:rsidRPr="006B143D">
        <w:rPr>
          <w:rFonts w:ascii="GHEA Grapalat" w:hAnsi="GHEA Grapalat"/>
          <w:sz w:val="24"/>
          <w:szCs w:val="24"/>
          <w:lang w:val="af-ZA"/>
        </w:rPr>
        <w:t>«</w:t>
      </w:r>
      <w:r w:rsidR="005D09E6" w:rsidRPr="006B143D">
        <w:rPr>
          <w:rFonts w:ascii="GHEA Grapalat" w:hAnsi="GHEA Grapalat"/>
          <w:sz w:val="24"/>
          <w:szCs w:val="24"/>
          <w:lang w:val="hy-AM"/>
        </w:rPr>
        <w:t>Նյութական և դատավարական իրավունքի</w:t>
      </w:r>
      <w:r w:rsidR="005D09E6" w:rsidRPr="005D09E6">
        <w:rPr>
          <w:rFonts w:ascii="GHEA Grapalat" w:hAnsi="GHEA Grapalat"/>
          <w:sz w:val="24"/>
          <w:szCs w:val="24"/>
          <w:lang w:val="hy-AM"/>
        </w:rPr>
        <w:t xml:space="preserve"> հարցեր և հակիրճ հիպոթետիկ խնդիրներ</w:t>
      </w:r>
      <w:r w:rsidR="005D09E6" w:rsidRPr="006B143D">
        <w:rPr>
          <w:rFonts w:ascii="GHEA Grapalat" w:hAnsi="GHEA Grapalat"/>
          <w:sz w:val="24"/>
          <w:szCs w:val="24"/>
          <w:lang w:val="hy-AM"/>
        </w:rPr>
        <w:t xml:space="preserve">» </w:t>
      </w:r>
      <w:r w:rsidR="00F97C35">
        <w:rPr>
          <w:rFonts w:ascii="GHEA Grapalat" w:hAnsi="GHEA Grapalat"/>
          <w:sz w:val="24"/>
          <w:szCs w:val="24"/>
          <w:lang w:val="hy-AM"/>
        </w:rPr>
        <w:t>բաժնի</w:t>
      </w:r>
      <w:r w:rsidR="006B143D">
        <w:rPr>
          <w:rFonts w:ascii="GHEA Grapalat" w:hAnsi="GHEA Grapalat"/>
          <w:sz w:val="24"/>
          <w:szCs w:val="24"/>
          <w:lang w:val="hy-AM"/>
        </w:rPr>
        <w:t xml:space="preserve"> թիվ</w:t>
      </w:r>
      <w:r w:rsidRPr="006B143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5D09E6" w:rsidRPr="005D09E6">
        <w:rPr>
          <w:rFonts w:ascii="GHEA Grapalat" w:hAnsi="GHEA Grapalat"/>
          <w:sz w:val="24"/>
          <w:szCs w:val="24"/>
          <w:lang w:val="hy-AM"/>
        </w:rPr>
        <w:t>4-րդ</w:t>
      </w:r>
      <w:r w:rsidR="00F97C35" w:rsidRPr="005D09E6">
        <w:rPr>
          <w:rFonts w:ascii="GHEA Grapalat" w:hAnsi="GHEA Grapalat"/>
          <w:sz w:val="24"/>
          <w:szCs w:val="24"/>
          <w:lang w:val="hy-AM"/>
        </w:rPr>
        <w:t>,</w:t>
      </w:r>
      <w:r w:rsidR="005D09E6" w:rsidRPr="005D09E6">
        <w:rPr>
          <w:rFonts w:ascii="GHEA Grapalat" w:hAnsi="GHEA Grapalat"/>
          <w:sz w:val="24"/>
          <w:szCs w:val="24"/>
          <w:lang w:val="hy-AM"/>
        </w:rPr>
        <w:t xml:space="preserve"> 9-րդ, 21-րդ, 37-րդ, 39-րդ, 41-րդ և 57-րդ </w:t>
      </w:r>
      <w:r w:rsidR="00610F30" w:rsidRPr="00610F30">
        <w:rPr>
          <w:rFonts w:ascii="GHEA Grapalat" w:hAnsi="GHEA Grapalat"/>
          <w:sz w:val="24"/>
          <w:szCs w:val="24"/>
          <w:lang w:val="hy-AM"/>
        </w:rPr>
        <w:t xml:space="preserve">թեստային </w:t>
      </w:r>
      <w:r w:rsidR="005D09E6" w:rsidRPr="005D09E6">
        <w:rPr>
          <w:rFonts w:ascii="GHEA Grapalat" w:hAnsi="GHEA Grapalat"/>
          <w:sz w:val="24"/>
          <w:szCs w:val="24"/>
          <w:lang w:val="hy-AM"/>
        </w:rPr>
        <w:t>հարցերը</w:t>
      </w:r>
      <w:r w:rsidR="005D09E6">
        <w:rPr>
          <w:rFonts w:ascii="GHEA Grapalat" w:hAnsi="GHEA Grapalat"/>
          <w:sz w:val="24"/>
          <w:szCs w:val="24"/>
          <w:lang w:val="hy-AM"/>
        </w:rPr>
        <w:t>,</w:t>
      </w:r>
      <w:r w:rsidR="006B143D" w:rsidRPr="006B143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5D09E6">
        <w:rPr>
          <w:rFonts w:ascii="GHEA Grapalat" w:hAnsi="GHEA Grapalat"/>
          <w:sz w:val="24"/>
          <w:szCs w:val="24"/>
          <w:lang w:val="af-ZA"/>
        </w:rPr>
        <w:t>ի</w:t>
      </w:r>
      <w:r w:rsidR="00386FD2">
        <w:rPr>
          <w:rFonts w:ascii="GHEA Grapalat" w:hAnsi="GHEA Grapalat"/>
          <w:sz w:val="24"/>
          <w:szCs w:val="24"/>
          <w:lang w:val="af-ZA"/>
        </w:rPr>
        <w:t>նչպե</w:t>
      </w:r>
      <w:r w:rsidR="005D09E6">
        <w:rPr>
          <w:rFonts w:ascii="GHEA Grapalat" w:hAnsi="GHEA Grapalat"/>
          <w:sz w:val="24"/>
          <w:szCs w:val="24"/>
          <w:lang w:val="af-ZA"/>
        </w:rPr>
        <w:t xml:space="preserve">ս </w:t>
      </w:r>
      <w:r w:rsidR="005D09E6" w:rsidRPr="005D09E6">
        <w:rPr>
          <w:rFonts w:ascii="GHEA Grapalat" w:hAnsi="GHEA Grapalat"/>
          <w:sz w:val="24"/>
          <w:szCs w:val="24"/>
          <w:lang w:val="af-ZA"/>
        </w:rPr>
        <w:t>նաև</w:t>
      </w:r>
      <w:r w:rsidR="00955D8F">
        <w:rPr>
          <w:rFonts w:ascii="GHEA Grapalat" w:hAnsi="GHEA Grapalat"/>
          <w:sz w:val="24"/>
          <w:szCs w:val="24"/>
          <w:lang w:val="hy-AM"/>
        </w:rPr>
        <w:t xml:space="preserve"> նույն բաժնի</w:t>
      </w:r>
      <w:r w:rsidR="006B143D" w:rsidRPr="005D09E6">
        <w:rPr>
          <w:rFonts w:ascii="GHEA Grapalat" w:hAnsi="GHEA Grapalat"/>
          <w:sz w:val="24"/>
          <w:szCs w:val="24"/>
          <w:lang w:val="hy-AM"/>
        </w:rPr>
        <w:t xml:space="preserve"> 3-րդ և 6-րդ </w:t>
      </w:r>
      <w:r w:rsidR="00610F30" w:rsidRPr="00610F30">
        <w:rPr>
          <w:rFonts w:ascii="GHEA Grapalat" w:hAnsi="GHEA Grapalat"/>
          <w:sz w:val="24"/>
          <w:szCs w:val="24"/>
          <w:lang w:val="hy-AM"/>
        </w:rPr>
        <w:t xml:space="preserve">հակիրճ հիպոթետիկ </w:t>
      </w:r>
      <w:r w:rsidR="006B143D" w:rsidRPr="006B143D">
        <w:rPr>
          <w:rFonts w:ascii="GHEA Grapalat" w:hAnsi="GHEA Grapalat"/>
          <w:sz w:val="24"/>
          <w:szCs w:val="24"/>
          <w:lang w:val="hy-AM"/>
        </w:rPr>
        <w:t>խնդիրները։</w:t>
      </w:r>
    </w:p>
    <w:p w:rsidR="008D1658" w:rsidRDefault="008D1658" w:rsidP="000E3226">
      <w:pPr>
        <w:spacing w:after="0" w:line="276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Հանձնաժողովն արձանագրում է, որ Բողոքաբերի կողմից վկայակոչված </w:t>
      </w:r>
      <w:r w:rsidRPr="006B143D">
        <w:rPr>
          <w:rFonts w:ascii="GHEA Grapalat" w:hAnsi="GHEA Grapalat"/>
          <w:sz w:val="24"/>
          <w:szCs w:val="24"/>
          <w:lang w:val="af-ZA"/>
        </w:rPr>
        <w:t>«</w:t>
      </w:r>
      <w:r w:rsidRPr="006B143D">
        <w:rPr>
          <w:rFonts w:ascii="GHEA Grapalat" w:hAnsi="GHEA Grapalat"/>
          <w:sz w:val="24"/>
          <w:szCs w:val="24"/>
          <w:lang w:val="hy-AM"/>
        </w:rPr>
        <w:t>Նյութական և դատավարական իրավունքի</w:t>
      </w:r>
      <w:r w:rsidRPr="005D09E6">
        <w:rPr>
          <w:rFonts w:ascii="GHEA Grapalat" w:hAnsi="GHEA Grapalat"/>
          <w:sz w:val="24"/>
          <w:szCs w:val="24"/>
          <w:lang w:val="hy-AM"/>
        </w:rPr>
        <w:t xml:space="preserve"> հարցեր և հակիրճ հիպոթետիկ խնդիրներ</w:t>
      </w:r>
      <w:r w:rsidRPr="006B143D">
        <w:rPr>
          <w:rFonts w:ascii="GHEA Grapalat" w:hAnsi="GHEA Grapalat"/>
          <w:sz w:val="24"/>
          <w:szCs w:val="24"/>
          <w:lang w:val="hy-AM"/>
        </w:rPr>
        <w:t xml:space="preserve">» </w:t>
      </w:r>
      <w:r>
        <w:rPr>
          <w:rFonts w:ascii="GHEA Grapalat" w:hAnsi="GHEA Grapalat"/>
          <w:sz w:val="24"/>
          <w:szCs w:val="24"/>
          <w:lang w:val="hy-AM"/>
        </w:rPr>
        <w:t>բաժնի թիվ</w:t>
      </w:r>
      <w:r w:rsidRPr="006B143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D09E6">
        <w:rPr>
          <w:rFonts w:ascii="GHEA Grapalat" w:hAnsi="GHEA Grapalat"/>
          <w:sz w:val="24"/>
          <w:szCs w:val="24"/>
          <w:lang w:val="hy-AM"/>
        </w:rPr>
        <w:t>4-րդ, 9-րդ, 21-րդ, 37-րդ, 39-րդ, 41-րդ և 57-ր</w:t>
      </w:r>
      <w:r>
        <w:rPr>
          <w:rFonts w:ascii="GHEA Grapalat" w:hAnsi="GHEA Grapalat"/>
          <w:sz w:val="24"/>
          <w:szCs w:val="24"/>
          <w:lang w:val="hy-AM"/>
        </w:rPr>
        <w:t xml:space="preserve">դ թեստային հարցերի՝ իր կողմից ընտրված պատասխանների ճշմարտացիության վերաբերյալ հիմնավորումները </w:t>
      </w:r>
      <w:r>
        <w:rPr>
          <w:rFonts w:ascii="GHEA Grapalat" w:hAnsi="GHEA Grapalat"/>
          <w:sz w:val="24"/>
          <w:szCs w:val="24"/>
          <w:lang w:val="hy-AM"/>
        </w:rPr>
        <w:lastRenderedPageBreak/>
        <w:t xml:space="preserve">չեն բխում </w:t>
      </w:r>
      <w:r w:rsidRPr="00742207">
        <w:rPr>
          <w:rFonts w:ascii="GHEA Grapalat" w:hAnsi="GHEA Grapalat"/>
          <w:sz w:val="24"/>
          <w:szCs w:val="24"/>
          <w:lang w:val="hy-AM"/>
        </w:rPr>
        <w:t xml:space="preserve">ՀՀ քաղաքացիական օրենսգրքի և ՀՀ քաղաքացիական </w:t>
      </w:r>
      <w:r>
        <w:rPr>
          <w:rFonts w:ascii="GHEA Grapalat" w:hAnsi="GHEA Grapalat"/>
          <w:sz w:val="24"/>
          <w:szCs w:val="24"/>
          <w:lang w:val="hy-AM"/>
        </w:rPr>
        <w:t>դատա</w:t>
      </w:r>
      <w:r w:rsidRPr="00742207">
        <w:rPr>
          <w:rFonts w:ascii="GHEA Grapalat" w:hAnsi="GHEA Grapalat"/>
          <w:sz w:val="24"/>
          <w:szCs w:val="24"/>
          <w:lang w:val="hy-AM"/>
        </w:rPr>
        <w:t xml:space="preserve">վարության օրենսգրքի </w:t>
      </w:r>
      <w:r w:rsidRPr="000E3226">
        <w:rPr>
          <w:rFonts w:ascii="GHEA Grapalat" w:hAnsi="GHEA Grapalat"/>
          <w:sz w:val="24"/>
          <w:szCs w:val="24"/>
          <w:lang w:val="hy-AM"/>
        </w:rPr>
        <w:t>համապատասխան իրավակարգավորումներ</w:t>
      </w:r>
      <w:r w:rsidRPr="00610F30">
        <w:rPr>
          <w:rFonts w:ascii="GHEA Grapalat" w:hAnsi="GHEA Grapalat"/>
          <w:sz w:val="24"/>
          <w:szCs w:val="24"/>
          <w:lang w:val="hy-AM"/>
        </w:rPr>
        <w:t>ի</w:t>
      </w:r>
      <w:r w:rsidRPr="000E3226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տրամաբ</w:t>
      </w:r>
      <w:r w:rsidRPr="000E3226">
        <w:rPr>
          <w:rFonts w:ascii="GHEA Grapalat" w:hAnsi="GHEA Grapalat"/>
          <w:sz w:val="24"/>
          <w:szCs w:val="24"/>
          <w:lang w:val="hy-AM"/>
        </w:rPr>
        <w:t>անությունից</w:t>
      </w:r>
      <w:r>
        <w:rPr>
          <w:rFonts w:ascii="GHEA Grapalat" w:hAnsi="GHEA Grapalat"/>
          <w:sz w:val="24"/>
          <w:szCs w:val="24"/>
          <w:lang w:val="hy-AM"/>
        </w:rPr>
        <w:t xml:space="preserve">, հետևաբար, </w:t>
      </w:r>
      <w:r w:rsidR="002D57A1">
        <w:rPr>
          <w:rFonts w:ascii="GHEA Grapalat" w:hAnsi="GHEA Grapalat"/>
          <w:sz w:val="24"/>
          <w:szCs w:val="24"/>
          <w:lang w:val="hy-AM"/>
        </w:rPr>
        <w:t>Հանձնաժողովը գտնում է, որ Գ</w:t>
      </w:r>
      <w:r>
        <w:rPr>
          <w:rFonts w:ascii="GHEA Grapalat" w:hAnsi="GHEA Grapalat"/>
          <w:sz w:val="24"/>
          <w:szCs w:val="24"/>
          <w:lang w:val="hy-AM"/>
        </w:rPr>
        <w:t>նահատման հանձնաժողովի կողմից հիշյալ թեստային հարցերի վերաբերյալ բողոքաբերին շնորհված 0</w:t>
      </w:r>
      <w:r w:rsidR="002D57A1">
        <w:rPr>
          <w:rFonts w:ascii="GHEA Grapalat" w:hAnsi="GHEA Grapalat"/>
          <w:sz w:val="24"/>
          <w:szCs w:val="24"/>
          <w:lang w:val="hy-AM"/>
        </w:rPr>
        <w:t>-ական</w:t>
      </w:r>
      <w:r>
        <w:rPr>
          <w:rFonts w:ascii="GHEA Grapalat" w:hAnsi="GHEA Grapalat"/>
          <w:sz w:val="24"/>
          <w:szCs w:val="24"/>
          <w:lang w:val="hy-AM"/>
        </w:rPr>
        <w:t xml:space="preserve"> միավորները ենթակա չեն բարձրացման։</w:t>
      </w:r>
    </w:p>
    <w:p w:rsidR="002D57A1" w:rsidRDefault="008D1658" w:rsidP="000E3226">
      <w:pPr>
        <w:spacing w:after="0" w:line="276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Անդրադառնալով </w:t>
      </w:r>
      <w:r w:rsidRPr="006B143D">
        <w:rPr>
          <w:rFonts w:ascii="GHEA Grapalat" w:hAnsi="GHEA Grapalat"/>
          <w:sz w:val="24"/>
          <w:szCs w:val="24"/>
          <w:lang w:val="af-ZA"/>
        </w:rPr>
        <w:t>«</w:t>
      </w:r>
      <w:r w:rsidRPr="006B143D">
        <w:rPr>
          <w:rFonts w:ascii="GHEA Grapalat" w:hAnsi="GHEA Grapalat"/>
          <w:sz w:val="24"/>
          <w:szCs w:val="24"/>
          <w:lang w:val="hy-AM"/>
        </w:rPr>
        <w:t>Նյութական և դատավարական իրավունքի</w:t>
      </w:r>
      <w:r w:rsidRPr="005D09E6">
        <w:rPr>
          <w:rFonts w:ascii="GHEA Grapalat" w:hAnsi="GHEA Grapalat"/>
          <w:sz w:val="24"/>
          <w:szCs w:val="24"/>
          <w:lang w:val="hy-AM"/>
        </w:rPr>
        <w:t xml:space="preserve"> հարցեր և հակիրճ հիպոթետիկ խնդիրներ</w:t>
      </w:r>
      <w:r w:rsidRPr="006B143D">
        <w:rPr>
          <w:rFonts w:ascii="GHEA Grapalat" w:hAnsi="GHEA Grapalat"/>
          <w:sz w:val="24"/>
          <w:szCs w:val="24"/>
          <w:lang w:val="hy-AM"/>
        </w:rPr>
        <w:t xml:space="preserve">» </w:t>
      </w:r>
      <w:r>
        <w:rPr>
          <w:rFonts w:ascii="GHEA Grapalat" w:hAnsi="GHEA Grapalat"/>
          <w:sz w:val="24"/>
          <w:szCs w:val="24"/>
          <w:lang w:val="hy-AM"/>
        </w:rPr>
        <w:t xml:space="preserve">բաժնի </w:t>
      </w:r>
      <w:r w:rsidR="00575157" w:rsidRPr="005D09E6">
        <w:rPr>
          <w:rFonts w:ascii="GHEA Grapalat" w:hAnsi="GHEA Grapalat"/>
          <w:sz w:val="24"/>
          <w:szCs w:val="24"/>
          <w:lang w:val="hy-AM"/>
        </w:rPr>
        <w:t xml:space="preserve">3-րդ և 6-րդ </w:t>
      </w:r>
      <w:r w:rsidR="00575157" w:rsidRPr="00610F30">
        <w:rPr>
          <w:rFonts w:ascii="GHEA Grapalat" w:hAnsi="GHEA Grapalat"/>
          <w:sz w:val="24"/>
          <w:szCs w:val="24"/>
          <w:lang w:val="hy-AM"/>
        </w:rPr>
        <w:t xml:space="preserve">հակիրճ հիպոթետիկ </w:t>
      </w:r>
      <w:r w:rsidR="00575157">
        <w:rPr>
          <w:rFonts w:ascii="GHEA Grapalat" w:hAnsi="GHEA Grapalat"/>
          <w:sz w:val="24"/>
          <w:szCs w:val="24"/>
          <w:lang w:val="hy-AM"/>
        </w:rPr>
        <w:t xml:space="preserve">խնդիրների վերաբերյալ Բողոքաբերի կողմից ներկայացված հիմնավորումներին՝ Հանձնաժողովը հարկ է համարում արձանագրել, որ </w:t>
      </w:r>
      <w:r w:rsidR="002D57A1">
        <w:rPr>
          <w:rFonts w:ascii="GHEA Grapalat" w:hAnsi="GHEA Grapalat"/>
          <w:sz w:val="24"/>
          <w:szCs w:val="24"/>
          <w:lang w:val="hy-AM"/>
        </w:rPr>
        <w:t>բողոքում մատնանշված պատճառաբանություններով չի հիմնավորվում հիշյալ խնդիրների համար Գնահատման հանձնաժողովի կողմից Բողոքաբերին շնորհված միավորները բարձրացնելու անհրաժեշտությունը։</w:t>
      </w:r>
    </w:p>
    <w:p w:rsidR="007F72D7" w:rsidRPr="007A0512" w:rsidRDefault="002D57A1" w:rsidP="000E3226">
      <w:pPr>
        <w:spacing w:after="0" w:line="276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Վերոգրյալի հաշվառմամբ՝ Հանձնաժողով</w:t>
      </w:r>
      <w:r w:rsidR="00CB0F23">
        <w:rPr>
          <w:rFonts w:ascii="GHEA Grapalat" w:hAnsi="GHEA Grapalat"/>
          <w:sz w:val="24"/>
          <w:szCs w:val="24"/>
          <w:lang w:val="hy-AM"/>
        </w:rPr>
        <w:t>ը,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CB0F23" w:rsidRPr="000E3226">
        <w:rPr>
          <w:rFonts w:ascii="GHEA Grapalat" w:hAnsi="GHEA Grapalat"/>
          <w:sz w:val="24"/>
          <w:szCs w:val="24"/>
          <w:lang w:val="hy-AM"/>
        </w:rPr>
        <w:t>բ</w:t>
      </w:r>
      <w:r w:rsidR="00CB0F23" w:rsidRPr="00742207">
        <w:rPr>
          <w:rFonts w:ascii="GHEA Grapalat" w:hAnsi="GHEA Grapalat"/>
          <w:sz w:val="24"/>
          <w:szCs w:val="24"/>
          <w:lang w:val="hy-AM"/>
        </w:rPr>
        <w:t>ողոք</w:t>
      </w:r>
      <w:r w:rsidR="00CB0F23">
        <w:rPr>
          <w:rFonts w:ascii="GHEA Grapalat" w:hAnsi="GHEA Grapalat"/>
          <w:sz w:val="24"/>
          <w:szCs w:val="24"/>
          <w:lang w:val="hy-AM"/>
        </w:rPr>
        <w:t xml:space="preserve">ը քննելով </w:t>
      </w:r>
      <w:r w:rsidR="000B76E2">
        <w:rPr>
          <w:rFonts w:ascii="GHEA Grapalat" w:hAnsi="GHEA Grapalat"/>
          <w:sz w:val="24"/>
          <w:szCs w:val="24"/>
          <w:lang w:val="hy-AM"/>
        </w:rPr>
        <w:t>ներկայացված հիմքերի և հիմնավորումների սահմաններում</w:t>
      </w:r>
      <w:r w:rsidR="00CB0F23">
        <w:rPr>
          <w:rFonts w:ascii="GHEA Grapalat" w:hAnsi="GHEA Grapalat"/>
          <w:sz w:val="24"/>
          <w:szCs w:val="24"/>
          <w:lang w:val="hy-AM"/>
        </w:rPr>
        <w:t>,</w:t>
      </w:r>
      <w:r w:rsidR="000B76E2">
        <w:rPr>
          <w:rFonts w:ascii="GHEA Grapalat" w:hAnsi="GHEA Grapalat"/>
          <w:sz w:val="24"/>
          <w:szCs w:val="24"/>
          <w:lang w:val="hy-AM"/>
        </w:rPr>
        <w:t xml:space="preserve"> </w:t>
      </w:r>
      <w:r w:rsidR="00CB0F23">
        <w:rPr>
          <w:rFonts w:ascii="GHEA Grapalat" w:hAnsi="GHEA Grapalat"/>
          <w:sz w:val="24"/>
          <w:szCs w:val="24"/>
          <w:lang w:val="hy-AM"/>
        </w:rPr>
        <w:t xml:space="preserve">արձանագրում է, որ այն </w:t>
      </w:r>
      <w:r w:rsidR="007A0512" w:rsidRPr="00742207">
        <w:rPr>
          <w:rFonts w:ascii="GHEA Grapalat" w:hAnsi="GHEA Grapalat"/>
          <w:sz w:val="24"/>
          <w:szCs w:val="24"/>
          <w:lang w:val="hy-AM"/>
        </w:rPr>
        <w:t>անհիմն է։</w:t>
      </w:r>
    </w:p>
    <w:p w:rsidR="00093143" w:rsidRPr="00BD3A5B" w:rsidRDefault="00093143" w:rsidP="004E12FA">
      <w:pPr>
        <w:spacing w:after="0"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D3A5B">
        <w:rPr>
          <w:rFonts w:ascii="GHEA Grapalat" w:hAnsi="GHEA Grapalat"/>
          <w:sz w:val="24"/>
          <w:szCs w:val="24"/>
          <w:lang w:val="hy-AM"/>
        </w:rPr>
        <w:tab/>
        <w:t>Ելնելով վերոգրյալից</w:t>
      </w:r>
      <w:r w:rsidR="00672A43" w:rsidRPr="005D09E6">
        <w:rPr>
          <w:rFonts w:ascii="GHEA Grapalat" w:hAnsi="GHEA Grapalat"/>
          <w:sz w:val="24"/>
          <w:szCs w:val="24"/>
          <w:lang w:val="hy-AM"/>
        </w:rPr>
        <w:t xml:space="preserve"> և ղեկավարվելով Բարձրագույն դատական խորհրդի 2023 թվականի փետրվարի 2-ի թիվ ԲԴԽ-15-Ո-55 որոշման 4-րդ հավելվածի 4-րդ բաժնի 9-րդ կետով</w:t>
      </w:r>
      <w:r w:rsidRPr="00BD3A5B">
        <w:rPr>
          <w:rFonts w:ascii="GHEA Grapalat" w:hAnsi="GHEA Grapalat"/>
          <w:sz w:val="24"/>
          <w:szCs w:val="24"/>
          <w:lang w:val="hy-AM"/>
        </w:rPr>
        <w:t>՝</w:t>
      </w:r>
      <w:r w:rsidR="006B143D">
        <w:rPr>
          <w:rFonts w:ascii="GHEA Grapalat" w:hAnsi="GHEA Grapalat"/>
          <w:sz w:val="24"/>
          <w:szCs w:val="24"/>
          <w:lang w:val="hy-AM"/>
        </w:rPr>
        <w:t xml:space="preserve"> </w:t>
      </w:r>
      <w:r w:rsidR="00057A27">
        <w:rPr>
          <w:rFonts w:ascii="GHEA Grapalat" w:hAnsi="GHEA Grapalat"/>
          <w:sz w:val="24"/>
          <w:szCs w:val="24"/>
          <w:lang w:val="hy-AM"/>
        </w:rPr>
        <w:t>Հ</w:t>
      </w:r>
      <w:r w:rsidRPr="00BD3A5B">
        <w:rPr>
          <w:rFonts w:ascii="GHEA Grapalat" w:hAnsi="GHEA Grapalat"/>
          <w:sz w:val="24"/>
          <w:szCs w:val="24"/>
          <w:lang w:val="hy-AM"/>
        </w:rPr>
        <w:t>անձնաժողովը</w:t>
      </w:r>
    </w:p>
    <w:p w:rsidR="00093143" w:rsidRPr="00BD3A5B" w:rsidRDefault="00093143" w:rsidP="004E12FA">
      <w:pPr>
        <w:spacing w:after="0" w:line="276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093143" w:rsidRPr="00BD3A5B" w:rsidRDefault="00093143" w:rsidP="004E12FA">
      <w:pPr>
        <w:spacing w:after="0" w:line="276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D3A5B">
        <w:rPr>
          <w:rFonts w:ascii="GHEA Grapalat" w:hAnsi="GHEA Grapalat"/>
          <w:b/>
          <w:sz w:val="24"/>
          <w:szCs w:val="24"/>
          <w:lang w:val="hy-AM"/>
        </w:rPr>
        <w:t>ՈՐՈՇԵՑ</w:t>
      </w:r>
    </w:p>
    <w:p w:rsidR="00093143" w:rsidRPr="00BD3A5B" w:rsidRDefault="00093143" w:rsidP="004E12FA">
      <w:pPr>
        <w:spacing w:after="0" w:line="276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575157" w:rsidRPr="00BD3A5B" w:rsidRDefault="00575157" w:rsidP="00575157">
      <w:pPr>
        <w:spacing w:after="0" w:line="276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BD3A5B">
        <w:rPr>
          <w:rFonts w:ascii="GHEA Grapalat" w:hAnsi="GHEA Grapalat"/>
          <w:sz w:val="24"/>
          <w:szCs w:val="24"/>
          <w:lang w:val="hy-AM"/>
        </w:rPr>
        <w:t xml:space="preserve">Թիվ </w:t>
      </w:r>
      <w:r w:rsidRPr="000E3226">
        <w:rPr>
          <w:rFonts w:ascii="GHEA Grapalat" w:hAnsi="GHEA Grapalat"/>
          <w:sz w:val="24"/>
          <w:szCs w:val="24"/>
          <w:lang w:val="hy-AM"/>
        </w:rPr>
        <w:t>6983 ծածկագրով</w:t>
      </w:r>
      <w:r w:rsidRPr="00BD3A5B">
        <w:rPr>
          <w:rFonts w:ascii="GHEA Grapalat" w:hAnsi="GHEA Grapalat"/>
          <w:sz w:val="24"/>
          <w:szCs w:val="24"/>
          <w:lang w:val="hy-AM"/>
        </w:rPr>
        <w:t xml:space="preserve"> աշխատանքի քննության արդյունքների դեմ բերված </w:t>
      </w:r>
      <w:r w:rsidR="00955D8F">
        <w:rPr>
          <w:rFonts w:ascii="GHEA Grapalat" w:hAnsi="GHEA Grapalat"/>
          <w:sz w:val="24"/>
          <w:szCs w:val="24"/>
          <w:lang w:val="hy-AM"/>
        </w:rPr>
        <w:t>բողոքն ամբողջությամբ</w:t>
      </w:r>
      <w:r>
        <w:rPr>
          <w:rFonts w:ascii="GHEA Grapalat" w:hAnsi="GHEA Grapalat"/>
          <w:sz w:val="24"/>
          <w:szCs w:val="24"/>
          <w:lang w:val="hy-AM"/>
        </w:rPr>
        <w:t xml:space="preserve"> մերժել՝ անհիմն լինելու պատճառաբանությամբ, </w:t>
      </w:r>
      <w:r w:rsidRPr="006B143D">
        <w:rPr>
          <w:rFonts w:ascii="GHEA Grapalat" w:hAnsi="GHEA Grapalat"/>
          <w:sz w:val="24"/>
          <w:szCs w:val="24"/>
          <w:lang w:val="af-ZA"/>
        </w:rPr>
        <w:t>«</w:t>
      </w:r>
      <w:r w:rsidRPr="006B143D">
        <w:rPr>
          <w:rFonts w:ascii="GHEA Grapalat" w:hAnsi="GHEA Grapalat"/>
          <w:sz w:val="24"/>
          <w:szCs w:val="24"/>
          <w:lang w:val="hy-AM"/>
        </w:rPr>
        <w:t>Նյութական և դատավարական իրավունքի</w:t>
      </w:r>
      <w:r w:rsidRPr="005D09E6">
        <w:rPr>
          <w:rFonts w:ascii="GHEA Grapalat" w:hAnsi="GHEA Grapalat"/>
          <w:sz w:val="24"/>
          <w:szCs w:val="24"/>
          <w:lang w:val="hy-AM"/>
        </w:rPr>
        <w:t xml:space="preserve"> հարցեր և հակիրճ հիպոթետիկ խնդիրներ</w:t>
      </w:r>
      <w:r w:rsidRPr="006B143D">
        <w:rPr>
          <w:rFonts w:ascii="GHEA Grapalat" w:hAnsi="GHEA Grapalat"/>
          <w:sz w:val="24"/>
          <w:szCs w:val="24"/>
          <w:lang w:val="hy-AM"/>
        </w:rPr>
        <w:t xml:space="preserve">» </w:t>
      </w:r>
      <w:r>
        <w:rPr>
          <w:rFonts w:ascii="GHEA Grapalat" w:hAnsi="GHEA Grapalat"/>
          <w:sz w:val="24"/>
          <w:szCs w:val="24"/>
          <w:lang w:val="hy-AM"/>
        </w:rPr>
        <w:t>բաժնի թիվ</w:t>
      </w:r>
      <w:r w:rsidRPr="006B143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D09E6">
        <w:rPr>
          <w:rFonts w:ascii="GHEA Grapalat" w:hAnsi="GHEA Grapalat"/>
          <w:sz w:val="24"/>
          <w:szCs w:val="24"/>
          <w:lang w:val="hy-AM"/>
        </w:rPr>
        <w:t xml:space="preserve">4-րդ, 9-րդ, 21-րդ, 37-րդ, 39-րդ, 41-րդ և 57-րդ </w:t>
      </w:r>
      <w:r w:rsidRPr="00610F30">
        <w:rPr>
          <w:rFonts w:ascii="GHEA Grapalat" w:hAnsi="GHEA Grapalat"/>
          <w:sz w:val="24"/>
          <w:szCs w:val="24"/>
          <w:lang w:val="hy-AM"/>
        </w:rPr>
        <w:t xml:space="preserve">թեստային հարցերից </w:t>
      </w:r>
      <w:r>
        <w:rPr>
          <w:rFonts w:ascii="GHEA Grapalat" w:hAnsi="GHEA Grapalat"/>
          <w:sz w:val="24"/>
          <w:szCs w:val="24"/>
          <w:lang w:val="hy-AM"/>
        </w:rPr>
        <w:t xml:space="preserve">ստացված 41 </w:t>
      </w:r>
      <w:r w:rsidRPr="000E3226">
        <w:rPr>
          <w:rFonts w:ascii="GHEA Grapalat" w:hAnsi="GHEA Grapalat"/>
          <w:sz w:val="24"/>
          <w:szCs w:val="24"/>
          <w:lang w:val="hy-AM"/>
        </w:rPr>
        <w:t xml:space="preserve">միավորը թողնել անփոփոխ, </w:t>
      </w:r>
      <w:r>
        <w:rPr>
          <w:rFonts w:ascii="GHEA Grapalat" w:hAnsi="GHEA Grapalat"/>
          <w:sz w:val="24"/>
          <w:szCs w:val="24"/>
          <w:lang w:val="hy-AM"/>
        </w:rPr>
        <w:t xml:space="preserve">նույն բաժնի </w:t>
      </w:r>
      <w:r w:rsidRPr="005D09E6">
        <w:rPr>
          <w:rFonts w:ascii="GHEA Grapalat" w:hAnsi="GHEA Grapalat"/>
          <w:sz w:val="24"/>
          <w:szCs w:val="24"/>
          <w:lang w:val="hy-AM"/>
        </w:rPr>
        <w:t xml:space="preserve">3-րդ և 6-րդ </w:t>
      </w:r>
      <w:r>
        <w:rPr>
          <w:rFonts w:ascii="GHEA Grapalat" w:hAnsi="GHEA Grapalat"/>
          <w:sz w:val="24"/>
          <w:szCs w:val="24"/>
          <w:lang w:val="hy-AM"/>
        </w:rPr>
        <w:t xml:space="preserve">հակիրճ հիպոթետիկ </w:t>
      </w:r>
      <w:r w:rsidRPr="006B143D">
        <w:rPr>
          <w:rFonts w:ascii="GHEA Grapalat" w:hAnsi="GHEA Grapalat"/>
          <w:sz w:val="24"/>
          <w:szCs w:val="24"/>
          <w:lang w:val="hy-AM"/>
        </w:rPr>
        <w:t>խնդիրներ</w:t>
      </w:r>
      <w:r w:rsidRPr="000E3226">
        <w:rPr>
          <w:rFonts w:ascii="GHEA Grapalat" w:hAnsi="GHEA Grapalat"/>
          <w:sz w:val="24"/>
          <w:szCs w:val="24"/>
          <w:lang w:val="hy-AM"/>
        </w:rPr>
        <w:t>ի համար ստացված 32 միավորը թողնել անփոփոխ,</w:t>
      </w:r>
      <w:r w:rsidRPr="00610F30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արձանագրել, որ թեստային բոլոր առաջադրանքների ընդհանուր հանրագումարային միավորը՝</w:t>
      </w:r>
      <w:r w:rsidRPr="00BD3A5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E3226">
        <w:rPr>
          <w:rFonts w:ascii="GHEA Grapalat" w:hAnsi="GHEA Grapalat"/>
          <w:sz w:val="24"/>
          <w:szCs w:val="24"/>
          <w:lang w:val="hy-AM"/>
        </w:rPr>
        <w:t>73 միավոր</w:t>
      </w:r>
      <w:r>
        <w:rPr>
          <w:rFonts w:ascii="GHEA Grapalat" w:hAnsi="GHEA Grapalat"/>
          <w:sz w:val="24"/>
          <w:szCs w:val="24"/>
          <w:lang w:val="hy-AM"/>
        </w:rPr>
        <w:t>ը, թողնվում է անփոփոխ</w:t>
      </w:r>
      <w:r w:rsidRPr="000E3226">
        <w:rPr>
          <w:rFonts w:ascii="GHEA Grapalat" w:hAnsi="GHEA Grapalat"/>
          <w:sz w:val="24"/>
          <w:szCs w:val="24"/>
          <w:lang w:val="hy-AM"/>
        </w:rPr>
        <w:t>։</w:t>
      </w:r>
    </w:p>
    <w:p w:rsidR="00575157" w:rsidRPr="00BD3A5B" w:rsidRDefault="00575157" w:rsidP="00575157">
      <w:pPr>
        <w:spacing w:after="0" w:line="276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093143" w:rsidRPr="00BD3A5B" w:rsidRDefault="00093143" w:rsidP="004E12FA">
      <w:pPr>
        <w:spacing w:after="0" w:line="276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093143" w:rsidRPr="00BD3A5B" w:rsidRDefault="00093143" w:rsidP="004E12FA">
      <w:pPr>
        <w:spacing w:after="0" w:line="276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953101" w:rsidRDefault="00093143" w:rsidP="004E12FA">
      <w:pPr>
        <w:spacing w:after="0" w:line="276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BD3A5B">
        <w:rPr>
          <w:rFonts w:ascii="GHEA Grapalat" w:hAnsi="GHEA Grapalat"/>
          <w:sz w:val="24"/>
          <w:szCs w:val="24"/>
          <w:lang w:val="en-US"/>
        </w:rPr>
        <w:t>ՀԱՆՁՆԱԺՈՂՈՎԻ ԱՆԴԱՄՆԵՐ</w:t>
      </w:r>
      <w:r w:rsidR="0095711D" w:rsidRPr="00BD3A5B">
        <w:rPr>
          <w:rFonts w:ascii="GHEA Grapalat" w:hAnsi="GHEA Grapalat"/>
          <w:sz w:val="24"/>
          <w:szCs w:val="24"/>
          <w:lang w:val="en-US"/>
        </w:rPr>
        <w:t xml:space="preserve"> </w:t>
      </w:r>
    </w:p>
    <w:p w:rsidR="00953101" w:rsidRPr="00953101" w:rsidRDefault="00953101" w:rsidP="004E12FA">
      <w:pPr>
        <w:spacing w:after="0" w:line="276" w:lineRule="auto"/>
        <w:jc w:val="right"/>
        <w:rPr>
          <w:rFonts w:ascii="GHEA Grapalat" w:hAnsi="GHEA Grapalat"/>
          <w:sz w:val="24"/>
          <w:szCs w:val="24"/>
          <w:lang w:val="hy-AM"/>
        </w:rPr>
      </w:pPr>
    </w:p>
    <w:p w:rsidR="00093143" w:rsidRDefault="0095711D" w:rsidP="004E12FA">
      <w:pPr>
        <w:spacing w:after="0" w:line="276" w:lineRule="auto"/>
        <w:jc w:val="right"/>
        <w:rPr>
          <w:rFonts w:ascii="GHEA Grapalat" w:hAnsi="GHEA Grapalat"/>
          <w:sz w:val="24"/>
          <w:szCs w:val="24"/>
          <w:lang w:val="en-US"/>
        </w:rPr>
      </w:pPr>
      <w:r w:rsidRPr="00BD3A5B">
        <w:rPr>
          <w:rFonts w:ascii="GHEA Grapalat" w:hAnsi="GHEA Grapalat"/>
          <w:sz w:val="24"/>
          <w:szCs w:val="24"/>
          <w:lang w:val="en-US"/>
        </w:rPr>
        <w:t>_______________________________</w:t>
      </w:r>
      <w:r w:rsidR="0085796C">
        <w:rPr>
          <w:rFonts w:ascii="GHEA Grapalat" w:hAnsi="GHEA Grapalat"/>
          <w:sz w:val="24"/>
          <w:szCs w:val="24"/>
          <w:lang w:val="en-US"/>
        </w:rPr>
        <w:t>___________________</w:t>
      </w:r>
    </w:p>
    <w:p w:rsidR="0085796C" w:rsidRPr="00BD3A5B" w:rsidRDefault="0085796C" w:rsidP="004E12FA">
      <w:pPr>
        <w:spacing w:after="0" w:line="276" w:lineRule="auto"/>
        <w:jc w:val="both"/>
        <w:rPr>
          <w:rFonts w:ascii="GHEA Grapalat" w:hAnsi="GHEA Grapalat"/>
          <w:sz w:val="24"/>
          <w:szCs w:val="24"/>
          <w:u w:val="single"/>
          <w:lang w:val="en-US"/>
        </w:rPr>
      </w:pPr>
    </w:p>
    <w:p w:rsidR="0095711D" w:rsidRDefault="0085796C" w:rsidP="004E12FA">
      <w:pPr>
        <w:spacing w:after="0" w:line="276" w:lineRule="auto"/>
        <w:jc w:val="right"/>
        <w:rPr>
          <w:rFonts w:ascii="GHEA Grapalat" w:hAnsi="GHEA Grapalat"/>
          <w:sz w:val="24"/>
          <w:szCs w:val="24"/>
          <w:lang w:val="en-US"/>
        </w:rPr>
      </w:pPr>
      <w:r w:rsidRPr="00BD3A5B">
        <w:rPr>
          <w:rFonts w:ascii="GHEA Grapalat" w:hAnsi="GHEA Grapalat"/>
          <w:sz w:val="24"/>
          <w:szCs w:val="24"/>
          <w:lang w:val="en-US"/>
        </w:rPr>
        <w:t>_______________________________</w:t>
      </w:r>
      <w:r>
        <w:rPr>
          <w:rFonts w:ascii="GHEA Grapalat" w:hAnsi="GHEA Grapalat"/>
          <w:sz w:val="24"/>
          <w:szCs w:val="24"/>
          <w:lang w:val="en-US"/>
        </w:rPr>
        <w:t>___________________</w:t>
      </w:r>
    </w:p>
    <w:p w:rsidR="0085796C" w:rsidRDefault="0085796C" w:rsidP="004E12FA">
      <w:pPr>
        <w:spacing w:after="0" w:line="276" w:lineRule="auto"/>
        <w:jc w:val="right"/>
        <w:rPr>
          <w:rFonts w:ascii="GHEA Grapalat" w:hAnsi="GHEA Grapalat"/>
          <w:sz w:val="24"/>
          <w:lang w:val="hy-AM"/>
        </w:rPr>
      </w:pPr>
    </w:p>
    <w:p w:rsidR="0085796C" w:rsidRPr="0085796C" w:rsidRDefault="0085796C" w:rsidP="004E12FA">
      <w:pPr>
        <w:spacing w:after="0" w:line="276" w:lineRule="auto"/>
        <w:jc w:val="right"/>
        <w:rPr>
          <w:rFonts w:ascii="GHEA Grapalat" w:hAnsi="GHEA Grapalat"/>
          <w:sz w:val="24"/>
          <w:lang w:val="hy-AM"/>
        </w:rPr>
      </w:pPr>
      <w:r w:rsidRPr="00BD3A5B">
        <w:rPr>
          <w:rFonts w:ascii="GHEA Grapalat" w:hAnsi="GHEA Grapalat"/>
          <w:sz w:val="24"/>
          <w:szCs w:val="24"/>
          <w:lang w:val="en-US"/>
        </w:rPr>
        <w:t>_______________________________</w:t>
      </w:r>
      <w:r>
        <w:rPr>
          <w:rFonts w:ascii="GHEA Grapalat" w:hAnsi="GHEA Grapalat"/>
          <w:sz w:val="24"/>
          <w:szCs w:val="24"/>
          <w:lang w:val="en-US"/>
        </w:rPr>
        <w:t>___________________</w:t>
      </w:r>
    </w:p>
    <w:p w:rsidR="0085796C" w:rsidRPr="0085796C" w:rsidRDefault="0085796C" w:rsidP="004E12FA">
      <w:pPr>
        <w:spacing w:after="0" w:line="276" w:lineRule="auto"/>
        <w:jc w:val="right"/>
        <w:rPr>
          <w:rFonts w:ascii="GHEA Grapalat" w:hAnsi="GHEA Grapalat"/>
          <w:sz w:val="24"/>
          <w:lang w:val="hy-AM"/>
        </w:rPr>
      </w:pPr>
    </w:p>
    <w:sectPr w:rsidR="0085796C" w:rsidRPr="0085796C" w:rsidSect="00575157">
      <w:pgSz w:w="11906" w:h="16838"/>
      <w:pgMar w:top="630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8C3"/>
    <w:rsid w:val="00057A27"/>
    <w:rsid w:val="00093143"/>
    <w:rsid w:val="0009316B"/>
    <w:rsid w:val="000B76E2"/>
    <w:rsid w:val="000E3226"/>
    <w:rsid w:val="00126BCE"/>
    <w:rsid w:val="0027741B"/>
    <w:rsid w:val="002D57A1"/>
    <w:rsid w:val="00386FD2"/>
    <w:rsid w:val="00434CED"/>
    <w:rsid w:val="00435E79"/>
    <w:rsid w:val="004A12DD"/>
    <w:rsid w:val="004B0B0F"/>
    <w:rsid w:val="004E12FA"/>
    <w:rsid w:val="005378C3"/>
    <w:rsid w:val="00544E74"/>
    <w:rsid w:val="00575157"/>
    <w:rsid w:val="005D09E6"/>
    <w:rsid w:val="005E000D"/>
    <w:rsid w:val="0060073A"/>
    <w:rsid w:val="00610F30"/>
    <w:rsid w:val="00624738"/>
    <w:rsid w:val="0065460B"/>
    <w:rsid w:val="00672A43"/>
    <w:rsid w:val="006B143D"/>
    <w:rsid w:val="00742207"/>
    <w:rsid w:val="00750DD3"/>
    <w:rsid w:val="0076641E"/>
    <w:rsid w:val="00776B8D"/>
    <w:rsid w:val="00793806"/>
    <w:rsid w:val="007A0512"/>
    <w:rsid w:val="007A7626"/>
    <w:rsid w:val="007D4A86"/>
    <w:rsid w:val="007F72D7"/>
    <w:rsid w:val="008374F1"/>
    <w:rsid w:val="0085796C"/>
    <w:rsid w:val="00861977"/>
    <w:rsid w:val="008D019D"/>
    <w:rsid w:val="008D1658"/>
    <w:rsid w:val="008D3BF7"/>
    <w:rsid w:val="008D7E01"/>
    <w:rsid w:val="00953101"/>
    <w:rsid w:val="00955D8F"/>
    <w:rsid w:val="0095711D"/>
    <w:rsid w:val="00957908"/>
    <w:rsid w:val="009E0161"/>
    <w:rsid w:val="00AA0C8A"/>
    <w:rsid w:val="00B85A29"/>
    <w:rsid w:val="00B91203"/>
    <w:rsid w:val="00BD3A5B"/>
    <w:rsid w:val="00C07843"/>
    <w:rsid w:val="00C1609B"/>
    <w:rsid w:val="00C863B4"/>
    <w:rsid w:val="00CB0F23"/>
    <w:rsid w:val="00D70B35"/>
    <w:rsid w:val="00DA4E7B"/>
    <w:rsid w:val="00DF5C32"/>
    <w:rsid w:val="00E87375"/>
    <w:rsid w:val="00EA7CAB"/>
    <w:rsid w:val="00F1640F"/>
    <w:rsid w:val="00F97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42DC5"/>
  <w15:docId w15:val="{46A04651-4AC1-4D3F-858D-BDE6F0EC0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6B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6B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8D528-F523-4F99-9D4B-B4FCAD943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461</Words>
  <Characters>2628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Arman Khachatryan</dc:creator>
  <cp:lastModifiedBy>Armine Tumasyan</cp:lastModifiedBy>
  <cp:revision>23</cp:revision>
  <cp:lastPrinted>2023-03-27T11:51:00Z</cp:lastPrinted>
  <dcterms:created xsi:type="dcterms:W3CDTF">2023-03-23T18:50:00Z</dcterms:created>
  <dcterms:modified xsi:type="dcterms:W3CDTF">2023-03-27T11:51:00Z</dcterms:modified>
</cp:coreProperties>
</file>